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15" w:rsidRPr="005D63F6" w:rsidRDefault="00470AE7" w:rsidP="004E5913">
      <w:pPr>
        <w:pStyle w:val="a3"/>
        <w:ind w:left="-709" w:right="-14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2.55pt;margin-top:-14.7pt;width:433.7pt;height:77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tf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" stroked="f">
            <v:textbox>
              <w:txbxContent>
                <w:p w:rsidR="00470AE7" w:rsidRPr="00470AE7" w:rsidRDefault="00470AE7" w:rsidP="00470AE7">
                  <w:pPr>
                    <w:autoSpaceDE w:val="0"/>
                    <w:autoSpaceDN w:val="0"/>
                    <w:adjustRightInd w:val="0"/>
                    <w:ind w:right="-1" w:firstLine="709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470AE7" w:rsidRPr="00470AE7" w:rsidRDefault="00470AE7" w:rsidP="00470AE7">
                  <w:pPr>
                    <w:autoSpaceDE w:val="0"/>
                    <w:autoSpaceDN w:val="0"/>
                    <w:adjustRightInd w:val="0"/>
                    <w:ind w:right="-1" w:firstLine="709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0AE7">
                    <w:rPr>
                      <w:b/>
                      <w:sz w:val="24"/>
                      <w:szCs w:val="24"/>
                    </w:rPr>
                    <w:t xml:space="preserve">Вниманию граждан </w:t>
                  </w:r>
                </w:p>
                <w:p w:rsidR="00470AE7" w:rsidRPr="00470AE7" w:rsidRDefault="00470AE7" w:rsidP="00470AE7">
                  <w:pPr>
                    <w:autoSpaceDE w:val="0"/>
                    <w:autoSpaceDN w:val="0"/>
                    <w:adjustRightInd w:val="0"/>
                    <w:ind w:right="-1" w:firstLine="709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470AE7">
                    <w:rPr>
                      <w:b/>
                      <w:sz w:val="24"/>
                      <w:szCs w:val="24"/>
                    </w:rPr>
                    <w:t xml:space="preserve">из числа получателей субсидии на оплату </w:t>
                  </w:r>
                  <w:r w:rsidRPr="00470AE7">
                    <w:rPr>
                      <w:b/>
                      <w:color w:val="000000" w:themeColor="text1"/>
                      <w:sz w:val="24"/>
                      <w:szCs w:val="24"/>
                    </w:rPr>
                    <w:t>жилого помещения и коммунальных услуг!</w:t>
                  </w:r>
                  <w:bookmarkStart w:id="0" w:name="EdsBorder"/>
                </w:p>
                <w:tbl>
                  <w:tblPr>
                    <w:tblStyle w:val="a8"/>
                    <w:tblW w:w="10163" w:type="dxa"/>
                    <w:tblLook w:val="04A0" w:firstRow="1" w:lastRow="0" w:firstColumn="1" w:lastColumn="0" w:noHBand="0" w:noVBand="1"/>
                  </w:tblPr>
                  <w:tblGrid>
                    <w:gridCol w:w="10163"/>
                  </w:tblGrid>
                  <w:tr w:rsidR="00470AE7" w:rsidRPr="00470AE7" w:rsidTr="005932B1">
                    <w:tc>
                      <w:tcPr>
                        <w:tcW w:w="10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bookmarkEnd w:id="0"/>
                      <w:p w:rsidR="00470AE7" w:rsidRPr="00470AE7" w:rsidRDefault="00470AE7" w:rsidP="005932B1">
                        <w:pPr>
                          <w:autoSpaceDE w:val="0"/>
                          <w:autoSpaceDN w:val="0"/>
                          <w:adjustRightInd w:val="0"/>
                          <w:ind w:right="-1" w:firstLine="709"/>
                          <w:contextualSpacing/>
                          <w:jc w:val="both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КУ  «Центр социальных выплат Югры» филиал в </w:t>
                        </w:r>
                        <w:proofErr w:type="spellStart"/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>.С</w:t>
                        </w:r>
                        <w:proofErr w:type="gramEnd"/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>ургуте</w:t>
                        </w:r>
                        <w:proofErr w:type="spellEnd"/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информирует, что во исполнение постановления Губернатора Ханты-Мансийского автономного округа - Югры от 18.03.2020 №20 «О введении режима повышенной готовности в Ханты-Мансийском автономном округе - Югре», а также введением в марте 2020 года на территории автономного округа ограничительных мероприятий (карантина) </w:t>
                        </w:r>
                        <w:r w:rsidRPr="00470AE7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возобновление (продление периода назначения) субсидии на оплату жилого помещения и коммунальных услуг (далее - субсидия) в ранее назначенном </w:t>
                        </w:r>
                        <w:proofErr w:type="gramStart"/>
                        <w:r w:rsidRPr="00470AE7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размере</w:t>
                        </w:r>
                        <w:proofErr w:type="gramEnd"/>
                        <w:r w:rsidRPr="00470AE7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без истребования от граждан подтверждающих документов и заявлений будет осуществлено:</w:t>
                        </w:r>
                      </w:p>
                      <w:p w:rsidR="00470AE7" w:rsidRDefault="00470AE7" w:rsidP="00470AE7">
                        <w:pPr>
                          <w:autoSpaceDE w:val="0"/>
                          <w:autoSpaceDN w:val="0"/>
                          <w:adjustRightInd w:val="0"/>
                          <w:ind w:right="-1" w:firstLine="709"/>
                          <w:contextualSpacing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 w:rsidRPr="00470AE7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в срок до 10.04.2020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гражданам, которым субсидия</w:t>
                        </w:r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>назначена</w:t>
                        </w:r>
                      </w:p>
                      <w:p w:rsidR="00470AE7" w:rsidRPr="00470AE7" w:rsidRDefault="00470AE7" w:rsidP="00470AE7">
                        <w:pPr>
                          <w:autoSpaceDE w:val="0"/>
                          <w:autoSpaceDN w:val="0"/>
                          <w:adjustRightInd w:val="0"/>
                          <w:ind w:right="-1"/>
                          <w:contextualSpacing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в период с 01.10.2019 по 31.03.2020, на период с 01.04.2020 по 30.09.2020; </w:t>
                        </w:r>
                      </w:p>
                      <w:p w:rsidR="00470AE7" w:rsidRPr="00470AE7" w:rsidRDefault="00470AE7" w:rsidP="00470AE7">
                        <w:pPr>
                          <w:autoSpaceDE w:val="0"/>
                          <w:autoSpaceDN w:val="0"/>
                          <w:adjustRightInd w:val="0"/>
                          <w:ind w:right="-1" w:firstLine="709"/>
                          <w:contextualSpacing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70AE7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в срок до 10.05.2020</w:t>
                        </w:r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гражданам, которым субсидия назначена</w:t>
                        </w:r>
                      </w:p>
                      <w:p w:rsidR="00470AE7" w:rsidRPr="00470AE7" w:rsidRDefault="00470AE7" w:rsidP="00470AE7">
                        <w:pPr>
                          <w:autoSpaceDE w:val="0"/>
                          <w:autoSpaceDN w:val="0"/>
                          <w:adjustRightInd w:val="0"/>
                          <w:ind w:right="-1"/>
                          <w:contextualSpacing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в период с 01.11.2019 по 30.04.2020, на периоде 01.05.2020 по 31.10.2020; </w:t>
                        </w:r>
                      </w:p>
                      <w:p w:rsidR="00470AE7" w:rsidRPr="00470AE7" w:rsidRDefault="00470AE7" w:rsidP="00470AE7">
                        <w:pPr>
                          <w:autoSpaceDE w:val="0"/>
                          <w:autoSpaceDN w:val="0"/>
                          <w:adjustRightInd w:val="0"/>
                          <w:ind w:right="-1" w:firstLine="709"/>
                          <w:contextualSpacing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70AE7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в срок до 10.06.2020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гражданам, которым субсидия</w:t>
                        </w:r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>назначена</w:t>
                        </w:r>
                      </w:p>
                      <w:p w:rsidR="00470AE7" w:rsidRPr="00470AE7" w:rsidRDefault="00470AE7" w:rsidP="00470AE7">
                        <w:pPr>
                          <w:autoSpaceDE w:val="0"/>
                          <w:autoSpaceDN w:val="0"/>
                          <w:adjustRightInd w:val="0"/>
                          <w:ind w:right="-1"/>
                          <w:contextualSpacing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в период с 01.12.2019 по 31.05.2020, на период с 01.06.2020 по 30.11.2020; </w:t>
                        </w:r>
                      </w:p>
                      <w:p w:rsidR="00470AE7" w:rsidRPr="00470AE7" w:rsidRDefault="00470AE7" w:rsidP="00470AE7">
                        <w:pPr>
                          <w:autoSpaceDE w:val="0"/>
                          <w:autoSpaceDN w:val="0"/>
                          <w:adjustRightInd w:val="0"/>
                          <w:ind w:right="-1" w:firstLine="709"/>
                          <w:contextualSpacing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70AE7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в срок до 10.07.2020</w:t>
                        </w:r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гражданам, которым субсидия назначена</w:t>
                        </w:r>
                      </w:p>
                      <w:p w:rsidR="00470AE7" w:rsidRPr="00470AE7" w:rsidRDefault="00470AE7" w:rsidP="00470AE7">
                        <w:pPr>
                          <w:autoSpaceDE w:val="0"/>
                          <w:autoSpaceDN w:val="0"/>
                          <w:adjustRightInd w:val="0"/>
                          <w:ind w:right="-1"/>
                          <w:contextualSpacing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в период с 01.01.2020 по 30.06.2020, на период с 01.07.2020 по 31.12.2020; </w:t>
                        </w:r>
                      </w:p>
                      <w:p w:rsidR="00470AE7" w:rsidRDefault="00470AE7" w:rsidP="00470AE7">
                        <w:pPr>
                          <w:autoSpaceDE w:val="0"/>
                          <w:autoSpaceDN w:val="0"/>
                          <w:adjustRightInd w:val="0"/>
                          <w:ind w:right="-1" w:firstLine="709"/>
                          <w:contextualSpacing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 w:rsidRPr="00470AE7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в срок до 10.08.2020</w:t>
                        </w:r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гражданам, которым субсидия назначена</w:t>
                        </w:r>
                      </w:p>
                      <w:p w:rsidR="00470AE7" w:rsidRPr="00470AE7" w:rsidRDefault="00470AE7" w:rsidP="00470AE7">
                        <w:pPr>
                          <w:autoSpaceDE w:val="0"/>
                          <w:autoSpaceDN w:val="0"/>
                          <w:adjustRightInd w:val="0"/>
                          <w:ind w:right="-1"/>
                          <w:contextualSpacing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в период с 01.02.2020 по 31.07.2020, на период с 01.08.2020 по 31.01.2021; </w:t>
                        </w:r>
                      </w:p>
                      <w:p w:rsidR="00470AE7" w:rsidRPr="00470AE7" w:rsidRDefault="00470AE7" w:rsidP="00470AE7">
                        <w:pPr>
                          <w:autoSpaceDE w:val="0"/>
                          <w:autoSpaceDN w:val="0"/>
                          <w:adjustRightInd w:val="0"/>
                          <w:ind w:right="-1" w:firstLine="709"/>
                          <w:contextualSpacing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70AE7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в срок до 10.09.2020</w:t>
                        </w:r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гражданам, которым субсидия</w:t>
                        </w:r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>назначена</w:t>
                        </w:r>
                      </w:p>
                      <w:p w:rsidR="00470AE7" w:rsidRPr="00470AE7" w:rsidRDefault="00470AE7" w:rsidP="00470AE7">
                        <w:pPr>
                          <w:autoSpaceDE w:val="0"/>
                          <w:autoSpaceDN w:val="0"/>
                          <w:adjustRightInd w:val="0"/>
                          <w:ind w:right="-1"/>
                          <w:contextualSpacing/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  <w:r w:rsidRPr="00470AE7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в период с 01.03.2020 по 31.08.2020, на период с 01.09.2020 по 28.02.2021.</w:t>
                        </w:r>
                      </w:p>
                    </w:tc>
                  </w:tr>
                </w:tbl>
                <w:p w:rsidR="00470AE7" w:rsidRPr="00470AE7" w:rsidRDefault="00470AE7" w:rsidP="00470AE7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pacing w:val="1"/>
                      <w:sz w:val="24"/>
                      <w:szCs w:val="24"/>
                    </w:rPr>
                  </w:pPr>
                  <w:r w:rsidRPr="00470AE7">
                    <w:rPr>
                      <w:rFonts w:ascii="Times New Roman" w:hAnsi="Times New Roman" w:cs="Times New Roman"/>
                      <w:color w:val="000000" w:themeColor="text1"/>
                      <w:spacing w:val="1"/>
                      <w:sz w:val="24"/>
                      <w:szCs w:val="24"/>
                    </w:rPr>
                    <w:t>Вместе с тем, получатель  субсидии несет ответственность за своевременное предоставление сведений</w:t>
                  </w:r>
                  <w:r w:rsidRPr="00470AE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влекущих прекращение выплаты. В</w:t>
                  </w:r>
                  <w:r w:rsidRPr="00470AE7">
                    <w:rPr>
                      <w:rFonts w:ascii="Times New Roman" w:hAnsi="Times New Roman" w:cs="Times New Roman"/>
                      <w:color w:val="000000" w:themeColor="text1"/>
                      <w:spacing w:val="1"/>
                      <w:sz w:val="24"/>
                      <w:szCs w:val="24"/>
                    </w:rPr>
                    <w:t xml:space="preserve"> случае утраты права на получение субсидии получатель должен уведомить Центр социальных выплат одним из способов:</w:t>
                  </w:r>
                </w:p>
                <w:p w:rsidR="00470AE7" w:rsidRPr="00470AE7" w:rsidRDefault="00470AE7" w:rsidP="00470AE7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textAlignment w:val="baseline"/>
                    <w:rPr>
                      <w:color w:val="000000" w:themeColor="text1"/>
                      <w:spacing w:val="1"/>
                    </w:rPr>
                  </w:pPr>
                  <w:r w:rsidRPr="00470AE7">
                    <w:rPr>
                      <w:color w:val="000000" w:themeColor="text1"/>
                      <w:spacing w:val="1"/>
                    </w:rPr>
                    <w:t>- факсимильной связью по номеру телефона: 8 (3462) 52-98-12;</w:t>
                  </w:r>
                </w:p>
                <w:p w:rsidR="00470AE7" w:rsidRPr="00470AE7" w:rsidRDefault="00470AE7" w:rsidP="00470AE7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textAlignment w:val="baseline"/>
                    <w:rPr>
                      <w:rStyle w:val="a6"/>
                      <w:color w:val="000000" w:themeColor="text1"/>
                      <w:spacing w:val="1"/>
                    </w:rPr>
                  </w:pPr>
                  <w:r w:rsidRPr="00470AE7">
                    <w:rPr>
                      <w:color w:val="000000" w:themeColor="text1"/>
                      <w:spacing w:val="1"/>
                    </w:rPr>
                    <w:t xml:space="preserve">- по электронной почте </w:t>
                  </w:r>
                  <w:hyperlink r:id="rId7" w:history="1">
                    <w:r w:rsidRPr="00470AE7">
                      <w:rPr>
                        <w:rStyle w:val="a6"/>
                        <w:color w:val="000000" w:themeColor="text1"/>
                        <w:spacing w:val="1"/>
                        <w:lang w:val="en-US"/>
                      </w:rPr>
                      <w:t>Csvsurg</w:t>
                    </w:r>
                    <w:r w:rsidRPr="00470AE7">
                      <w:rPr>
                        <w:rStyle w:val="a6"/>
                        <w:color w:val="000000" w:themeColor="text1"/>
                        <w:spacing w:val="1"/>
                      </w:rPr>
                      <w:t>@</w:t>
                    </w:r>
                    <w:r w:rsidRPr="00470AE7">
                      <w:rPr>
                        <w:rStyle w:val="a6"/>
                        <w:color w:val="000000" w:themeColor="text1"/>
                        <w:spacing w:val="1"/>
                        <w:lang w:val="en-US"/>
                      </w:rPr>
                      <w:t>admhmao</w:t>
                    </w:r>
                    <w:r w:rsidRPr="00470AE7">
                      <w:rPr>
                        <w:rStyle w:val="a6"/>
                        <w:color w:val="000000" w:themeColor="text1"/>
                        <w:spacing w:val="1"/>
                      </w:rPr>
                      <w:t>.</w:t>
                    </w:r>
                    <w:proofErr w:type="spellStart"/>
                    <w:r w:rsidRPr="00470AE7">
                      <w:rPr>
                        <w:rStyle w:val="a6"/>
                        <w:color w:val="000000" w:themeColor="text1"/>
                        <w:spacing w:val="1"/>
                        <w:lang w:val="en-US"/>
                      </w:rPr>
                      <w:t>ru</w:t>
                    </w:r>
                    <w:proofErr w:type="spellEnd"/>
                  </w:hyperlink>
                  <w:r w:rsidRPr="00470AE7">
                    <w:rPr>
                      <w:rStyle w:val="a6"/>
                      <w:color w:val="000000" w:themeColor="text1"/>
                      <w:spacing w:val="1"/>
                    </w:rPr>
                    <w:t>;</w:t>
                  </w:r>
                </w:p>
                <w:p w:rsidR="00470AE7" w:rsidRPr="00470AE7" w:rsidRDefault="00470AE7" w:rsidP="00470AE7">
                  <w:pPr>
                    <w:ind w:firstLine="709"/>
                    <w:contextualSpacing/>
                    <w:jc w:val="both"/>
                    <w:rPr>
                      <w:color w:val="000000" w:themeColor="text1"/>
                      <w:spacing w:val="1"/>
                      <w:sz w:val="24"/>
                      <w:szCs w:val="24"/>
                    </w:rPr>
                  </w:pPr>
                  <w:r w:rsidRPr="00470AE7">
                    <w:rPr>
                      <w:color w:val="000000" w:themeColor="text1"/>
                      <w:spacing w:val="1"/>
                      <w:sz w:val="24"/>
                      <w:szCs w:val="24"/>
                    </w:rPr>
                    <w:t xml:space="preserve">- </w:t>
                  </w:r>
                  <w:r w:rsidRPr="00470AE7">
                    <w:rPr>
                      <w:color w:val="000000" w:themeColor="text1"/>
                      <w:sz w:val="24"/>
                      <w:szCs w:val="24"/>
                    </w:rPr>
                    <w:t xml:space="preserve">через электронное обращение в </w:t>
                  </w:r>
                  <w:proofErr w:type="gramStart"/>
                  <w:r w:rsidRPr="00470AE7">
                    <w:rPr>
                      <w:color w:val="000000" w:themeColor="text1"/>
                      <w:sz w:val="24"/>
                      <w:szCs w:val="24"/>
                    </w:rPr>
                    <w:t>разделе</w:t>
                  </w:r>
                  <w:proofErr w:type="gramEnd"/>
                  <w:r w:rsidRPr="00470AE7">
                    <w:rPr>
                      <w:color w:val="000000" w:themeColor="text1"/>
                      <w:sz w:val="24"/>
                      <w:szCs w:val="24"/>
                    </w:rPr>
                    <w:t xml:space="preserve"> «обращения граждан» на сайте КУ «Центр социальных выплат Югры» по адресу: </w:t>
                  </w:r>
                  <w:proofErr w:type="spellStart"/>
                  <w:r w:rsidRPr="00470AE7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csvhmao</w:t>
                  </w:r>
                  <w:proofErr w:type="spellEnd"/>
                  <w:r w:rsidRPr="00470AE7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spellStart"/>
                  <w:r w:rsidRPr="00470AE7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470AE7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470AE7" w:rsidRPr="00470AE7" w:rsidRDefault="00470AE7" w:rsidP="00470AE7">
                  <w:pPr>
                    <w:ind w:firstLine="709"/>
                    <w:contextualSpacing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470AE7">
                    <w:rPr>
                      <w:color w:val="000000" w:themeColor="text1"/>
                      <w:sz w:val="24"/>
                      <w:szCs w:val="24"/>
                    </w:rPr>
                    <w:t xml:space="preserve">В этой связи посещение многофункциональных центров предоставления государственных и муниципальных услуг, Центра социальных выплат, направление документов посредством Единого портала государственных услуг, почтой России в указанный период не требуется. </w:t>
                  </w:r>
                </w:p>
                <w:p w:rsidR="00470AE7" w:rsidRPr="00470AE7" w:rsidRDefault="00470AE7" w:rsidP="00470AE7">
                  <w:pPr>
                    <w:suppressAutoHyphens/>
                    <w:autoSpaceDE w:val="0"/>
                    <w:rPr>
                      <w:sz w:val="24"/>
                      <w:szCs w:val="24"/>
                    </w:rPr>
                  </w:pPr>
                </w:p>
                <w:p w:rsidR="009E43B7" w:rsidRPr="00470AE7" w:rsidRDefault="009E43B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" o:spid="_x0000_s1027" type="#_x0000_t202" style="position:absolute;left:0;text-align:left;margin-left:-3.2pt;margin-top:-4.2pt;width:99.35pt;height:302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RAhwIAABc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" stroked="f">
            <v:textbox>
              <w:txbxContent>
                <w:p w:rsidR="009E43B7" w:rsidRDefault="009E43B7">
                  <w:r w:rsidRPr="009E43B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9175" cy="3659765"/>
                        <wp:effectExtent l="19050" t="0" r="952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449" cy="3660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F3815" w:rsidRPr="005D63F6" w:rsidSect="009E43B7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7C93"/>
    <w:multiLevelType w:val="hybridMultilevel"/>
    <w:tmpl w:val="BA8AC684"/>
    <w:lvl w:ilvl="0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22C"/>
    <w:rsid w:val="0001079F"/>
    <w:rsid w:val="000139F0"/>
    <w:rsid w:val="00014826"/>
    <w:rsid w:val="000228FF"/>
    <w:rsid w:val="00030C8B"/>
    <w:rsid w:val="00033181"/>
    <w:rsid w:val="00046134"/>
    <w:rsid w:val="0005431C"/>
    <w:rsid w:val="00057586"/>
    <w:rsid w:val="00072B74"/>
    <w:rsid w:val="000772A0"/>
    <w:rsid w:val="00077DEB"/>
    <w:rsid w:val="000B0D9A"/>
    <w:rsid w:val="000B3F3E"/>
    <w:rsid w:val="000C786B"/>
    <w:rsid w:val="000D0647"/>
    <w:rsid w:val="000D2BE1"/>
    <w:rsid w:val="000D4393"/>
    <w:rsid w:val="000D592C"/>
    <w:rsid w:val="000D614A"/>
    <w:rsid w:val="000E12F5"/>
    <w:rsid w:val="000E783F"/>
    <w:rsid w:val="00106AA9"/>
    <w:rsid w:val="0011727A"/>
    <w:rsid w:val="001404EB"/>
    <w:rsid w:val="00142BE3"/>
    <w:rsid w:val="00165405"/>
    <w:rsid w:val="001706E9"/>
    <w:rsid w:val="00171380"/>
    <w:rsid w:val="00172977"/>
    <w:rsid w:val="0018078F"/>
    <w:rsid w:val="00184AB2"/>
    <w:rsid w:val="001958CD"/>
    <w:rsid w:val="001A3962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1F445E"/>
    <w:rsid w:val="00210815"/>
    <w:rsid w:val="002151F0"/>
    <w:rsid w:val="002156A6"/>
    <w:rsid w:val="00216824"/>
    <w:rsid w:val="0022747B"/>
    <w:rsid w:val="002277F2"/>
    <w:rsid w:val="002324D5"/>
    <w:rsid w:val="002372DF"/>
    <w:rsid w:val="00265DE7"/>
    <w:rsid w:val="00277271"/>
    <w:rsid w:val="00277CE8"/>
    <w:rsid w:val="0029033F"/>
    <w:rsid w:val="00291283"/>
    <w:rsid w:val="002A01EA"/>
    <w:rsid w:val="002A24AB"/>
    <w:rsid w:val="002A78D6"/>
    <w:rsid w:val="002B0614"/>
    <w:rsid w:val="002D5E37"/>
    <w:rsid w:val="002E3359"/>
    <w:rsid w:val="002F2509"/>
    <w:rsid w:val="002F2638"/>
    <w:rsid w:val="002F2BE3"/>
    <w:rsid w:val="002F333F"/>
    <w:rsid w:val="002F3815"/>
    <w:rsid w:val="002F3D2F"/>
    <w:rsid w:val="002F7B8B"/>
    <w:rsid w:val="00304AB4"/>
    <w:rsid w:val="00325EBA"/>
    <w:rsid w:val="003373D7"/>
    <w:rsid w:val="00337871"/>
    <w:rsid w:val="00341ADB"/>
    <w:rsid w:val="00353483"/>
    <w:rsid w:val="00376798"/>
    <w:rsid w:val="003A0E4F"/>
    <w:rsid w:val="003A395F"/>
    <w:rsid w:val="003A70E4"/>
    <w:rsid w:val="003A7E52"/>
    <w:rsid w:val="003C2555"/>
    <w:rsid w:val="003D1650"/>
    <w:rsid w:val="003F1024"/>
    <w:rsid w:val="004040E4"/>
    <w:rsid w:val="004109B1"/>
    <w:rsid w:val="004237A2"/>
    <w:rsid w:val="00432753"/>
    <w:rsid w:val="00453205"/>
    <w:rsid w:val="00453BF9"/>
    <w:rsid w:val="00464FF1"/>
    <w:rsid w:val="00470AE7"/>
    <w:rsid w:val="004819EC"/>
    <w:rsid w:val="004867D6"/>
    <w:rsid w:val="004920FD"/>
    <w:rsid w:val="004A527A"/>
    <w:rsid w:val="004E5913"/>
    <w:rsid w:val="00507E6A"/>
    <w:rsid w:val="00510AD8"/>
    <w:rsid w:val="00511109"/>
    <w:rsid w:val="005160DA"/>
    <w:rsid w:val="005229FE"/>
    <w:rsid w:val="00530C59"/>
    <w:rsid w:val="005409FE"/>
    <w:rsid w:val="0054515D"/>
    <w:rsid w:val="005518BA"/>
    <w:rsid w:val="00582687"/>
    <w:rsid w:val="005C5189"/>
    <w:rsid w:val="005D088D"/>
    <w:rsid w:val="005D0A3D"/>
    <w:rsid w:val="005D63F6"/>
    <w:rsid w:val="005E007B"/>
    <w:rsid w:val="005F3EC9"/>
    <w:rsid w:val="006214AE"/>
    <w:rsid w:val="006250F2"/>
    <w:rsid w:val="00634E98"/>
    <w:rsid w:val="006354E1"/>
    <w:rsid w:val="006371BF"/>
    <w:rsid w:val="00651330"/>
    <w:rsid w:val="006701D3"/>
    <w:rsid w:val="00687183"/>
    <w:rsid w:val="006B7F8B"/>
    <w:rsid w:val="006D0693"/>
    <w:rsid w:val="006E30E7"/>
    <w:rsid w:val="00710E30"/>
    <w:rsid w:val="0071394F"/>
    <w:rsid w:val="007237CB"/>
    <w:rsid w:val="00727E6A"/>
    <w:rsid w:val="0073465B"/>
    <w:rsid w:val="00736520"/>
    <w:rsid w:val="007519DF"/>
    <w:rsid w:val="00751FEE"/>
    <w:rsid w:val="007640CC"/>
    <w:rsid w:val="00765C90"/>
    <w:rsid w:val="00784E72"/>
    <w:rsid w:val="007A0011"/>
    <w:rsid w:val="007B6FD3"/>
    <w:rsid w:val="007D1F89"/>
    <w:rsid w:val="007E7844"/>
    <w:rsid w:val="007F3FED"/>
    <w:rsid w:val="007F7048"/>
    <w:rsid w:val="00800D4F"/>
    <w:rsid w:val="0082716F"/>
    <w:rsid w:val="00842475"/>
    <w:rsid w:val="00857F7D"/>
    <w:rsid w:val="00886084"/>
    <w:rsid w:val="0089360F"/>
    <w:rsid w:val="008C2355"/>
    <w:rsid w:val="008C2FAC"/>
    <w:rsid w:val="008C3FAF"/>
    <w:rsid w:val="008F39F4"/>
    <w:rsid w:val="00910D5A"/>
    <w:rsid w:val="00914317"/>
    <w:rsid w:val="009336C0"/>
    <w:rsid w:val="00934903"/>
    <w:rsid w:val="00943FFD"/>
    <w:rsid w:val="00947061"/>
    <w:rsid w:val="009571C8"/>
    <w:rsid w:val="009678C1"/>
    <w:rsid w:val="009A2AB0"/>
    <w:rsid w:val="009B546D"/>
    <w:rsid w:val="009C0E86"/>
    <w:rsid w:val="009C2BAA"/>
    <w:rsid w:val="009C3903"/>
    <w:rsid w:val="009D2B0C"/>
    <w:rsid w:val="009D5E26"/>
    <w:rsid w:val="009E43B7"/>
    <w:rsid w:val="00A0342E"/>
    <w:rsid w:val="00A052F6"/>
    <w:rsid w:val="00A1108B"/>
    <w:rsid w:val="00A12112"/>
    <w:rsid w:val="00A139C2"/>
    <w:rsid w:val="00A3687C"/>
    <w:rsid w:val="00A508A7"/>
    <w:rsid w:val="00A51AD7"/>
    <w:rsid w:val="00A63747"/>
    <w:rsid w:val="00A67192"/>
    <w:rsid w:val="00A75B8B"/>
    <w:rsid w:val="00A76148"/>
    <w:rsid w:val="00A76AAF"/>
    <w:rsid w:val="00A80149"/>
    <w:rsid w:val="00AA7A70"/>
    <w:rsid w:val="00AB1765"/>
    <w:rsid w:val="00AD722C"/>
    <w:rsid w:val="00AF42CD"/>
    <w:rsid w:val="00B130AE"/>
    <w:rsid w:val="00B1348E"/>
    <w:rsid w:val="00B20962"/>
    <w:rsid w:val="00B228FC"/>
    <w:rsid w:val="00B233F3"/>
    <w:rsid w:val="00B267F2"/>
    <w:rsid w:val="00B42C7F"/>
    <w:rsid w:val="00B44AF0"/>
    <w:rsid w:val="00B62404"/>
    <w:rsid w:val="00B64DC9"/>
    <w:rsid w:val="00B974DB"/>
    <w:rsid w:val="00BB3CA4"/>
    <w:rsid w:val="00BC4FA5"/>
    <w:rsid w:val="00BC52EC"/>
    <w:rsid w:val="00BD40E1"/>
    <w:rsid w:val="00C00FBA"/>
    <w:rsid w:val="00C04B33"/>
    <w:rsid w:val="00C05232"/>
    <w:rsid w:val="00C10B76"/>
    <w:rsid w:val="00C1454D"/>
    <w:rsid w:val="00C17DA6"/>
    <w:rsid w:val="00C32E00"/>
    <w:rsid w:val="00C3692A"/>
    <w:rsid w:val="00C44E5B"/>
    <w:rsid w:val="00C61914"/>
    <w:rsid w:val="00C70E5B"/>
    <w:rsid w:val="00C803E7"/>
    <w:rsid w:val="00C91256"/>
    <w:rsid w:val="00C9227F"/>
    <w:rsid w:val="00C93DF8"/>
    <w:rsid w:val="00C975F0"/>
    <w:rsid w:val="00CA244A"/>
    <w:rsid w:val="00CA4616"/>
    <w:rsid w:val="00CA4E55"/>
    <w:rsid w:val="00CB3FA6"/>
    <w:rsid w:val="00CB6731"/>
    <w:rsid w:val="00CC277E"/>
    <w:rsid w:val="00CF0464"/>
    <w:rsid w:val="00CF1218"/>
    <w:rsid w:val="00D12369"/>
    <w:rsid w:val="00D33FCE"/>
    <w:rsid w:val="00D34156"/>
    <w:rsid w:val="00D60EB1"/>
    <w:rsid w:val="00D873BF"/>
    <w:rsid w:val="00D931B5"/>
    <w:rsid w:val="00D964AF"/>
    <w:rsid w:val="00D97E48"/>
    <w:rsid w:val="00DC3987"/>
    <w:rsid w:val="00DD59BB"/>
    <w:rsid w:val="00DE133C"/>
    <w:rsid w:val="00DF5A81"/>
    <w:rsid w:val="00DF6693"/>
    <w:rsid w:val="00DF66C9"/>
    <w:rsid w:val="00DF7343"/>
    <w:rsid w:val="00E03BB5"/>
    <w:rsid w:val="00E07C9C"/>
    <w:rsid w:val="00E07E09"/>
    <w:rsid w:val="00E17326"/>
    <w:rsid w:val="00E2610E"/>
    <w:rsid w:val="00E262BE"/>
    <w:rsid w:val="00E40C4B"/>
    <w:rsid w:val="00E64BD0"/>
    <w:rsid w:val="00E70502"/>
    <w:rsid w:val="00E70D48"/>
    <w:rsid w:val="00E95E92"/>
    <w:rsid w:val="00E97465"/>
    <w:rsid w:val="00EB22A8"/>
    <w:rsid w:val="00EE3212"/>
    <w:rsid w:val="00EE632B"/>
    <w:rsid w:val="00EF220A"/>
    <w:rsid w:val="00EF7C27"/>
    <w:rsid w:val="00F00955"/>
    <w:rsid w:val="00F041D3"/>
    <w:rsid w:val="00F07224"/>
    <w:rsid w:val="00F2183E"/>
    <w:rsid w:val="00F221EE"/>
    <w:rsid w:val="00F37FAB"/>
    <w:rsid w:val="00F44730"/>
    <w:rsid w:val="00F51EE1"/>
    <w:rsid w:val="00F76D47"/>
    <w:rsid w:val="00F776A2"/>
    <w:rsid w:val="00F95851"/>
    <w:rsid w:val="00FB6331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BD40E1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A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B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0E1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Standard">
    <w:name w:val="Standard"/>
    <w:rsid w:val="00D33F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unhideWhenUsed/>
    <w:rsid w:val="009C390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518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6A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2BE3"/>
    <w:rPr>
      <w:rFonts w:asciiTheme="majorHAnsi" w:eastAsiaTheme="majorEastAsia" w:hAnsiTheme="majorHAnsi" w:cstheme="majorBidi"/>
      <w:b/>
      <w:bCs/>
      <w:i/>
      <w:iCs/>
      <w:color w:val="4F81BD" w:themeColor="accent1"/>
      <w:sz w:val="48"/>
    </w:rPr>
  </w:style>
  <w:style w:type="paragraph" w:customStyle="1" w:styleId="formattexttopleveltext">
    <w:name w:val="formattext topleveltext"/>
    <w:basedOn w:val="a"/>
    <w:rsid w:val="0014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142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470AE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Csvsurg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F2ED-1533-48E9-B746-6B4B0B03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Самсонова Валерия Викторовна</cp:lastModifiedBy>
  <cp:revision>30</cp:revision>
  <cp:lastPrinted>2020-03-30T07:22:00Z</cp:lastPrinted>
  <dcterms:created xsi:type="dcterms:W3CDTF">2019-11-16T05:40:00Z</dcterms:created>
  <dcterms:modified xsi:type="dcterms:W3CDTF">2020-03-30T11:37:00Z</dcterms:modified>
</cp:coreProperties>
</file>