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1" w:rsidRDefault="003E6598">
      <w:pPr>
        <w:pStyle w:val="30"/>
        <w:shd w:val="clear" w:color="auto" w:fill="auto"/>
      </w:pPr>
      <w:r>
        <w:t>Приложение 1</w:t>
      </w:r>
    </w:p>
    <w:p w:rsidR="00657331" w:rsidRDefault="003E6598">
      <w:pPr>
        <w:pStyle w:val="30"/>
        <w:shd w:val="clear" w:color="auto" w:fill="auto"/>
        <w:spacing w:after="227"/>
      </w:pPr>
      <w:r>
        <w:t>к приказу учреждения № 358 от 19.12.2016</w:t>
      </w:r>
    </w:p>
    <w:p w:rsidR="00657331" w:rsidRDefault="003E6598">
      <w:pPr>
        <w:pStyle w:val="40"/>
        <w:shd w:val="clear" w:color="auto" w:fill="auto"/>
        <w:spacing w:before="0"/>
      </w:pPr>
      <w:r>
        <w:t>Контактная информация для получения бесплатной юридической консультации</w:t>
      </w:r>
    </w:p>
    <w:p w:rsidR="00657331" w:rsidRDefault="003E6598">
      <w:pPr>
        <w:pStyle w:val="40"/>
        <w:shd w:val="clear" w:color="auto" w:fill="auto"/>
        <w:spacing w:before="0" w:after="274"/>
      </w:pPr>
      <w:r>
        <w:t>в режиме видеосвязи, телефонной связи</w:t>
      </w:r>
    </w:p>
    <w:p w:rsidR="00657331" w:rsidRDefault="003E6598">
      <w:pPr>
        <w:pStyle w:val="20"/>
        <w:shd w:val="clear" w:color="auto" w:fill="auto"/>
        <w:spacing w:before="0"/>
      </w:pPr>
      <w:r>
        <w:t xml:space="preserve">Для граждан, проживающих в населенных пунктах, относящихся к труднодоступной и </w:t>
      </w:r>
      <w:r>
        <w:t>малонаселенной местности Ханты-Мансийского автономного округа - Югры, желающих получить бесплатную юридическую консультацию, в Нотариальной палате Ханты-Мансийского автономного округа - Югры (для консультирования специалистами Нотариальной палаты Ханты- Ма</w:t>
      </w:r>
      <w:r>
        <w:t>нсийского автономного округа - Югры и Управления Службы судебных приставов по Ханты- Мансийскому автономному округу - Югре), Управлении Росреестра по Ханты-Мансийскому автономному округу - Югре оборудованы интерактивные кабинеты:</w:t>
      </w:r>
    </w:p>
    <w:p w:rsidR="00657331" w:rsidRDefault="003E6598">
      <w:pPr>
        <w:pStyle w:val="20"/>
        <w:shd w:val="clear" w:color="auto" w:fill="auto"/>
        <w:spacing w:before="0" w:after="0"/>
      </w:pPr>
      <w:r>
        <w:t>Интерактивный кабинет в Но</w:t>
      </w:r>
      <w:r>
        <w:t>тариальной палате Ханты-Мансийского автономного округа - Югры осуществляет консультирование в режиме видеосвязи еженедельно по четвергам с 16-00 до 18-00 часов.</w:t>
      </w:r>
    </w:p>
    <w:p w:rsidR="00657331" w:rsidRDefault="003E6598">
      <w:pPr>
        <w:pStyle w:val="40"/>
        <w:shd w:val="clear" w:color="auto" w:fill="auto"/>
        <w:spacing w:before="0" w:after="270"/>
        <w:ind w:firstLine="600"/>
        <w:jc w:val="both"/>
      </w:pPr>
      <w:r>
        <w:t xml:space="preserve">Логин для осуществления видеозвонка </w:t>
      </w:r>
      <w:r w:rsidRPr="003E4B00">
        <w:rPr>
          <w:lang w:eastAsia="en-US" w:bidi="en-US"/>
        </w:rPr>
        <w:t>«</w:t>
      </w:r>
      <w:r>
        <w:rPr>
          <w:lang w:val="en-US" w:eastAsia="en-US" w:bidi="en-US"/>
        </w:rPr>
        <w:t>Skype</w:t>
      </w:r>
      <w:r w:rsidRPr="003E4B00">
        <w:rPr>
          <w:lang w:eastAsia="en-US" w:bidi="en-US"/>
        </w:rPr>
        <w:t xml:space="preserve">»: </w:t>
      </w:r>
      <w:r>
        <w:rPr>
          <w:lang w:val="en-US" w:eastAsia="en-US" w:bidi="en-US"/>
        </w:rPr>
        <w:t>nphmao</w:t>
      </w:r>
      <w:r w:rsidRPr="003E4B00">
        <w:rPr>
          <w:rStyle w:val="41"/>
          <w:lang w:val="ru-RU"/>
        </w:rPr>
        <w:t>.</w:t>
      </w:r>
    </w:p>
    <w:p w:rsidR="00657331" w:rsidRDefault="003E6598">
      <w:pPr>
        <w:pStyle w:val="20"/>
        <w:shd w:val="clear" w:color="auto" w:fill="auto"/>
        <w:spacing w:before="0" w:after="0" w:line="278" w:lineRule="exact"/>
      </w:pPr>
      <w:r>
        <w:t>Интерактивный кабинет в Управлении министе</w:t>
      </w:r>
      <w:r>
        <w:t>рства юстиции Российской Федерации по Ханты-Мансийскому автономному округу - Югре осуществляет консультирование в режиме видеосвязи в 1 и 3 понедельник месяца с 16-00 до 18-00 часов.</w:t>
      </w:r>
    </w:p>
    <w:p w:rsidR="00657331" w:rsidRDefault="003E6598">
      <w:pPr>
        <w:pStyle w:val="40"/>
        <w:shd w:val="clear" w:color="auto" w:fill="auto"/>
        <w:spacing w:before="0" w:after="280" w:line="278" w:lineRule="exact"/>
        <w:ind w:firstLine="600"/>
        <w:jc w:val="both"/>
      </w:pPr>
      <w:r>
        <w:t xml:space="preserve">Логин для осуществления видеозвонка </w:t>
      </w:r>
      <w:r w:rsidRPr="003E4B00">
        <w:rPr>
          <w:lang w:eastAsia="en-US" w:bidi="en-US"/>
        </w:rPr>
        <w:t>«</w:t>
      </w:r>
      <w:r>
        <w:rPr>
          <w:lang w:val="en-US" w:eastAsia="en-US" w:bidi="en-US"/>
        </w:rPr>
        <w:t>Skype</w:t>
      </w:r>
      <w:r w:rsidRPr="003E4B00">
        <w:rPr>
          <w:lang w:eastAsia="en-US" w:bidi="en-US"/>
        </w:rPr>
        <w:t xml:space="preserve">»: </w:t>
      </w:r>
      <w:r>
        <w:rPr>
          <w:lang w:val="en-US" w:eastAsia="en-US" w:bidi="en-US"/>
        </w:rPr>
        <w:t>min</w:t>
      </w:r>
      <w:r w:rsidRPr="003E4B00">
        <w:rPr>
          <w:lang w:eastAsia="en-US" w:bidi="en-US"/>
        </w:rPr>
        <w:t>86_6.</w:t>
      </w:r>
    </w:p>
    <w:p w:rsidR="00657331" w:rsidRDefault="003E6598">
      <w:pPr>
        <w:pStyle w:val="20"/>
        <w:shd w:val="clear" w:color="auto" w:fill="auto"/>
        <w:spacing w:before="0" w:after="0" w:line="278" w:lineRule="exact"/>
      </w:pPr>
      <w:r>
        <w:t>Интерактивный кабин</w:t>
      </w:r>
      <w:r>
        <w:t>ет в Управлении Росреестра по Ханты-Мансийскому автономному округу - Югре осуществляет консультирование в режиме видеосвязи в рабочие дни с 9-00 до 17</w:t>
      </w:r>
      <w:r>
        <w:softHyphen/>
        <w:t>00 часов.</w:t>
      </w:r>
    </w:p>
    <w:p w:rsidR="00657331" w:rsidRDefault="003E6598">
      <w:pPr>
        <w:pStyle w:val="40"/>
        <w:shd w:val="clear" w:color="auto" w:fill="auto"/>
        <w:spacing w:before="0" w:after="284" w:line="278" w:lineRule="exact"/>
        <w:ind w:firstLine="600"/>
        <w:jc w:val="both"/>
      </w:pPr>
      <w:r>
        <w:t xml:space="preserve">Логин для осуществления видеозвонка </w:t>
      </w:r>
      <w:r w:rsidRPr="003E4B00">
        <w:rPr>
          <w:lang w:eastAsia="en-US" w:bidi="en-US"/>
        </w:rPr>
        <w:t>«</w:t>
      </w:r>
      <w:r>
        <w:rPr>
          <w:lang w:val="en-US" w:eastAsia="en-US" w:bidi="en-US"/>
        </w:rPr>
        <w:t>Skype</w:t>
      </w:r>
      <w:r w:rsidRPr="003E4B00">
        <w:rPr>
          <w:lang w:eastAsia="en-US" w:bidi="en-US"/>
        </w:rPr>
        <w:t xml:space="preserve">»: </w:t>
      </w:r>
      <w:r>
        <w:rPr>
          <w:lang w:val="en-US" w:eastAsia="en-US" w:bidi="en-US"/>
        </w:rPr>
        <w:t>Priem</w:t>
      </w:r>
      <w:r w:rsidRPr="003E4B00">
        <w:rPr>
          <w:lang w:eastAsia="en-US" w:bidi="en-US"/>
        </w:rPr>
        <w:t>-</w:t>
      </w:r>
      <w:r>
        <w:rPr>
          <w:lang w:val="en-US" w:eastAsia="en-US" w:bidi="en-US"/>
        </w:rPr>
        <w:t>Vudacha</w:t>
      </w:r>
      <w:r w:rsidRPr="003E4B00">
        <w:rPr>
          <w:lang w:eastAsia="en-US" w:bidi="en-US"/>
        </w:rPr>
        <w:t>.</w:t>
      </w:r>
    </w:p>
    <w:p w:rsidR="00657331" w:rsidRDefault="003E6598">
      <w:pPr>
        <w:pStyle w:val="20"/>
        <w:shd w:val="clear" w:color="auto" w:fill="auto"/>
        <w:spacing w:before="0" w:after="0"/>
      </w:pPr>
      <w:r>
        <w:t xml:space="preserve">Жители населенных пунктов, </w:t>
      </w:r>
      <w:r>
        <w:t>относящихся к труднодоступной и малонаселенной местности Ханты-Мансийского автономного округа - Югры, могут обратиться в центры общественного доступа и пункты общественного доступа к сети Интернет учреждений культуры (библиотеки) и администраций муниципаль</w:t>
      </w:r>
      <w:r>
        <w:t>ных образований в соответствии с графиком работы.</w:t>
      </w:r>
    </w:p>
    <w:p w:rsidR="00657331" w:rsidRDefault="003E6598">
      <w:pPr>
        <w:pStyle w:val="20"/>
        <w:shd w:val="clear" w:color="auto" w:fill="auto"/>
        <w:spacing w:before="0" w:after="286"/>
      </w:pPr>
      <w:r>
        <w:t>В случае невозможности организации в поселении видеосвязи получение бесплатной юридической консультации осуществляются посредством телефонной связи в соответствии с разработанным графиком консультирования.</w:t>
      </w:r>
    </w:p>
    <w:p w:rsidR="00657331" w:rsidRDefault="003E6598">
      <w:pPr>
        <w:pStyle w:val="40"/>
        <w:shd w:val="clear" w:color="auto" w:fill="auto"/>
        <w:spacing w:before="0"/>
        <w:ind w:right="240"/>
        <w:jc w:val="right"/>
      </w:pPr>
      <w:r>
        <w:t>Телефон в Нотариальной палате Ханты-Мансийского автономного округа - Югры:</w:t>
      </w:r>
    </w:p>
    <w:p w:rsidR="00657331" w:rsidRDefault="003E6598">
      <w:pPr>
        <w:pStyle w:val="40"/>
        <w:shd w:val="clear" w:color="auto" w:fill="auto"/>
        <w:spacing w:before="0" w:after="274"/>
        <w:ind w:left="4580"/>
        <w:jc w:val="left"/>
      </w:pPr>
      <w:r>
        <w:t>8(3462) 23-54-15.</w:t>
      </w:r>
    </w:p>
    <w:p w:rsidR="00657331" w:rsidRDefault="003E6598">
      <w:pPr>
        <w:pStyle w:val="40"/>
        <w:shd w:val="clear" w:color="auto" w:fill="auto"/>
        <w:spacing w:before="0" w:after="286" w:line="274" w:lineRule="exact"/>
        <w:ind w:left="1260" w:right="1260"/>
        <w:jc w:val="left"/>
      </w:pPr>
      <w:r>
        <w:t>Телефон в Управлении министерства юстиции Российской Федерации по Ханты-Мансийскому автономному округу - Югре: 8 (3467) 33-16-60.</w:t>
      </w:r>
    </w:p>
    <w:p w:rsidR="00657331" w:rsidRDefault="003E6598">
      <w:pPr>
        <w:pStyle w:val="40"/>
        <w:shd w:val="clear" w:color="auto" w:fill="auto"/>
        <w:spacing w:before="0"/>
        <w:ind w:right="240"/>
        <w:jc w:val="right"/>
      </w:pPr>
      <w:r>
        <w:t>Телефон в Управлении Росреестра п</w:t>
      </w:r>
      <w:r>
        <w:t>о Ханты-Мансийскому автономному округу - Югре:</w:t>
      </w:r>
    </w:p>
    <w:p w:rsidR="00657331" w:rsidRDefault="003E6598">
      <w:pPr>
        <w:pStyle w:val="40"/>
        <w:shd w:val="clear" w:color="auto" w:fill="auto"/>
        <w:spacing w:before="0"/>
      </w:pPr>
      <w:r>
        <w:t>8 (3467) 36-37-95.</w:t>
      </w:r>
    </w:p>
    <w:sectPr w:rsidR="00657331" w:rsidSect="00657331">
      <w:pgSz w:w="11900" w:h="16840"/>
      <w:pgMar w:top="836" w:right="540" w:bottom="836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98" w:rsidRDefault="003E6598" w:rsidP="00657331">
      <w:r>
        <w:separator/>
      </w:r>
    </w:p>
  </w:endnote>
  <w:endnote w:type="continuationSeparator" w:id="1">
    <w:p w:rsidR="003E6598" w:rsidRDefault="003E6598" w:rsidP="0065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98" w:rsidRDefault="003E6598"/>
  </w:footnote>
  <w:footnote w:type="continuationSeparator" w:id="1">
    <w:p w:rsidR="003E6598" w:rsidRDefault="003E65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57331"/>
    <w:rsid w:val="003E4B00"/>
    <w:rsid w:val="003E6598"/>
    <w:rsid w:val="0065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3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7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57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5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657331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57331"/>
    <w:pPr>
      <w:shd w:val="clear" w:color="auto" w:fill="FFFFFF"/>
      <w:spacing w:line="20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657331"/>
    <w:pPr>
      <w:shd w:val="clear" w:color="auto" w:fill="FFFFFF"/>
      <w:spacing w:before="2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57331"/>
    <w:pPr>
      <w:shd w:val="clear" w:color="auto" w:fill="FFFFFF"/>
      <w:spacing w:before="280" w:after="280" w:line="274" w:lineRule="exact"/>
      <w:ind w:firstLine="6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2017-12-22T04:05:00Z</dcterms:created>
  <dcterms:modified xsi:type="dcterms:W3CDTF">2017-12-22T04:06:00Z</dcterms:modified>
</cp:coreProperties>
</file>